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C1A2D" w14:textId="48269839" w:rsidR="00BD16FA" w:rsidRDefault="00BD16FA" w:rsidP="00F25AA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w:t>
      </w:r>
      <w:r w:rsidR="0094324B">
        <w:rPr>
          <w:rFonts w:ascii="Times New Roman" w:eastAsia="Times New Roman" w:hAnsi="Times New Roman" w:cs="Times New Roman"/>
          <w:b/>
          <w:caps/>
          <w:sz w:val="24"/>
          <w:szCs w:val="24"/>
        </w:rPr>
        <w:t>2</w:t>
      </w:r>
      <w:r>
        <w:rPr>
          <w:rFonts w:ascii="Times New Roman" w:eastAsia="Times New Roman" w:hAnsi="Times New Roman" w:cs="Times New Roman"/>
          <w:b/>
          <w:caps/>
          <w:sz w:val="24"/>
          <w:szCs w:val="24"/>
        </w:rPr>
        <w:t>-</w:t>
      </w:r>
      <w:r w:rsidR="0094324B">
        <w:rPr>
          <w:rFonts w:ascii="Times New Roman" w:eastAsia="Times New Roman" w:hAnsi="Times New Roman" w:cs="Times New Roman"/>
          <w:b/>
          <w:caps/>
          <w:sz w:val="24"/>
          <w:szCs w:val="24"/>
        </w:rPr>
        <w:t>07686</w:t>
      </w:r>
    </w:p>
    <w:p w14:paraId="43622E64" w14:textId="37484E9B" w:rsidR="00F25AA2" w:rsidRPr="00AB2C43" w:rsidRDefault="00F25AA2" w:rsidP="00F25AA2">
      <w:pPr>
        <w:spacing w:after="0" w:line="240" w:lineRule="auto"/>
        <w:jc w:val="center"/>
        <w:rPr>
          <w:rFonts w:ascii="Times New Roman" w:eastAsia="Times New Roman" w:hAnsi="Times New Roman" w:cs="Times New Roman"/>
          <w:b/>
          <w:caps/>
          <w:sz w:val="24"/>
          <w:szCs w:val="24"/>
        </w:rPr>
      </w:pPr>
      <w:r w:rsidRPr="00AB2C43">
        <w:rPr>
          <w:rFonts w:ascii="Times New Roman" w:eastAsia="Times New Roman" w:hAnsi="Times New Roman" w:cs="Times New Roman"/>
          <w:b/>
          <w:caps/>
          <w:sz w:val="24"/>
          <w:szCs w:val="24"/>
        </w:rPr>
        <w:t xml:space="preserve">DOCKET No. </w:t>
      </w:r>
      <w:r w:rsidR="0094324B">
        <w:rPr>
          <w:rFonts w:ascii="Times New Roman" w:eastAsia="Times New Roman" w:hAnsi="Times New Roman" w:cs="Times New Roman"/>
          <w:b/>
          <w:caps/>
          <w:sz w:val="24"/>
          <w:szCs w:val="24"/>
        </w:rPr>
        <w:t>52370</w:t>
      </w:r>
    </w:p>
    <w:p w14:paraId="289A9922" w14:textId="77777777" w:rsidR="00F25AA2" w:rsidRPr="00AB2C43" w:rsidRDefault="00F25AA2" w:rsidP="00F25AA2">
      <w:pPr>
        <w:spacing w:after="0" w:line="240" w:lineRule="auto"/>
        <w:jc w:val="center"/>
        <w:rPr>
          <w:rFonts w:ascii="Times New Roman" w:eastAsia="Times New Roman" w:hAnsi="Times New Roman" w:cs="Times New Roman"/>
          <w:b/>
          <w:sz w:val="24"/>
          <w:szCs w:val="20"/>
        </w:rPr>
      </w:pPr>
    </w:p>
    <w:tbl>
      <w:tblPr>
        <w:tblW w:w="9846" w:type="dxa"/>
        <w:tblLook w:val="01E0" w:firstRow="1" w:lastRow="1" w:firstColumn="1" w:lastColumn="1" w:noHBand="0" w:noVBand="0"/>
      </w:tblPr>
      <w:tblGrid>
        <w:gridCol w:w="4788"/>
        <w:gridCol w:w="450"/>
        <w:gridCol w:w="4608"/>
      </w:tblGrid>
      <w:tr w:rsidR="00F25AA2" w:rsidRPr="00AB2C43" w14:paraId="39735BCA" w14:textId="77777777" w:rsidTr="008C14EE">
        <w:trPr>
          <w:trHeight w:val="981"/>
        </w:trPr>
        <w:tc>
          <w:tcPr>
            <w:tcW w:w="4788" w:type="dxa"/>
          </w:tcPr>
          <w:p w14:paraId="4152E8B8" w14:textId="55424675" w:rsidR="00F25AA2" w:rsidRPr="00AB2C43" w:rsidRDefault="00F25AA2" w:rsidP="0094324B">
            <w:pPr>
              <w:spacing w:after="0" w:line="240" w:lineRule="auto"/>
              <w:rPr>
                <w:rFonts w:ascii="Times New Roman" w:eastAsia="Times New Roman" w:hAnsi="Times New Roman" w:cs="Times New Roman"/>
                <w:b/>
                <w:bCs/>
                <w:caps/>
                <w:sz w:val="24"/>
                <w:szCs w:val="24"/>
              </w:rPr>
            </w:pPr>
            <w:r w:rsidRPr="00AB2C43">
              <w:rPr>
                <w:rFonts w:ascii="Times New Roman" w:eastAsia="Times New Roman" w:hAnsi="Times New Roman" w:cs="Times New Roman"/>
                <w:b/>
                <w:bCs/>
                <w:sz w:val="24"/>
                <w:szCs w:val="20"/>
              </w:rPr>
              <w:t xml:space="preserve">APPLICATION OF </w:t>
            </w:r>
            <w:r w:rsidR="0094324B">
              <w:rPr>
                <w:rFonts w:ascii="Times New Roman" w:eastAsia="Times New Roman" w:hAnsi="Times New Roman" w:cs="Times New Roman"/>
                <w:b/>
                <w:bCs/>
                <w:sz w:val="24"/>
                <w:szCs w:val="20"/>
              </w:rPr>
              <w:t>EAST HOUSTON UTILITIES INC. FOR AUTHORITY TO CHAGNE RATES</w:t>
            </w:r>
          </w:p>
        </w:tc>
        <w:tc>
          <w:tcPr>
            <w:tcW w:w="450" w:type="dxa"/>
          </w:tcPr>
          <w:p w14:paraId="24B6C385" w14:textId="77777777" w:rsidR="00F25AA2" w:rsidRPr="00AB2C43" w:rsidRDefault="00F25AA2" w:rsidP="008C14EE">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p w14:paraId="127795A5" w14:textId="77777777" w:rsidR="00F25AA2" w:rsidRPr="00AB2C43" w:rsidRDefault="00F25AA2" w:rsidP="008C14EE">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p w14:paraId="10B483A1" w14:textId="77777777" w:rsidR="00F25AA2" w:rsidRPr="00AB2C43" w:rsidRDefault="00F25AA2" w:rsidP="008C14EE">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tc>
        <w:tc>
          <w:tcPr>
            <w:tcW w:w="4608" w:type="dxa"/>
          </w:tcPr>
          <w:p w14:paraId="782A832A" w14:textId="77777777" w:rsidR="00F25AA2" w:rsidRPr="00AB2C43" w:rsidRDefault="00F25AA2" w:rsidP="008C14E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B2C43">
              <w:rPr>
                <w:rFonts w:ascii="Times New Roman" w:eastAsia="Times New Roman" w:hAnsi="Times New Roman" w:cs="Times New Roman"/>
                <w:b/>
                <w:bCs/>
                <w:caps/>
                <w:sz w:val="24"/>
                <w:szCs w:val="20"/>
              </w:rPr>
              <w:t>PUBLIC UTILITY COMMISSION</w:t>
            </w:r>
          </w:p>
          <w:p w14:paraId="11F6CDA2" w14:textId="77777777" w:rsidR="00F25AA2" w:rsidRPr="00AB2C43" w:rsidRDefault="00F25AA2" w:rsidP="008C14E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443B7E91" w14:textId="77777777" w:rsidR="00F25AA2" w:rsidRPr="00AB2C43" w:rsidRDefault="00F25AA2" w:rsidP="008C14E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B2C43">
              <w:rPr>
                <w:rFonts w:ascii="Times New Roman" w:eastAsia="Times New Roman" w:hAnsi="Times New Roman" w:cs="Times New Roman"/>
                <w:b/>
                <w:bCs/>
                <w:caps/>
                <w:sz w:val="24"/>
                <w:szCs w:val="20"/>
              </w:rPr>
              <w:t xml:space="preserve">OF </w:t>
            </w:r>
            <w:smartTag w:uri="urn:schemas-microsoft-com:office:smarttags" w:element="place">
              <w:smartTag w:uri="urn:schemas-microsoft-com:office:smarttags" w:element="State">
                <w:r w:rsidRPr="00AB2C43">
                  <w:rPr>
                    <w:rFonts w:ascii="Times New Roman" w:eastAsia="Times New Roman" w:hAnsi="Times New Roman" w:cs="Times New Roman"/>
                    <w:b/>
                    <w:bCs/>
                    <w:caps/>
                    <w:sz w:val="24"/>
                    <w:szCs w:val="20"/>
                  </w:rPr>
                  <w:t>TEXAS</w:t>
                </w:r>
              </w:smartTag>
            </w:smartTag>
          </w:p>
        </w:tc>
      </w:tr>
    </w:tbl>
    <w:p w14:paraId="1995296E" w14:textId="77777777" w:rsidR="00F25AA2" w:rsidRPr="00AB2C43" w:rsidRDefault="00F25AA2" w:rsidP="00F25AA2">
      <w:pPr>
        <w:spacing w:after="0" w:line="240" w:lineRule="auto"/>
        <w:jc w:val="center"/>
        <w:rPr>
          <w:rFonts w:ascii="Times New Roman" w:eastAsia="Times New Roman" w:hAnsi="Times New Roman" w:cs="Times New Roman"/>
          <w:b/>
          <w:bCs/>
          <w:caps/>
          <w:sz w:val="24"/>
          <w:szCs w:val="24"/>
        </w:rPr>
      </w:pPr>
    </w:p>
    <w:p w14:paraId="0A631AA9" w14:textId="67F3CE9E" w:rsidR="00F25AA2" w:rsidRPr="00AB2C43" w:rsidRDefault="00B43876" w:rsidP="00F25AA2">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MOTION TO ABATE PROCEDURAL SCHEDULE</w:t>
      </w:r>
      <w:r w:rsidR="0094324B">
        <w:rPr>
          <w:rFonts w:ascii="Times New Roman" w:eastAsia="Times New Roman" w:hAnsi="Times New Roman" w:cs="Times New Roman"/>
          <w:b/>
          <w:caps/>
          <w:sz w:val="24"/>
          <w:szCs w:val="24"/>
        </w:rPr>
        <w:t xml:space="preserve"> FOR MEDIATION</w:t>
      </w:r>
    </w:p>
    <w:p w14:paraId="170273A1" w14:textId="77777777" w:rsidR="00F25AA2" w:rsidRPr="00AB2C43" w:rsidRDefault="00F25AA2" w:rsidP="00F25AA2">
      <w:pPr>
        <w:spacing w:after="0" w:line="240" w:lineRule="auto"/>
        <w:ind w:left="360" w:right="360"/>
        <w:contextualSpacing/>
        <w:jc w:val="both"/>
        <w:rPr>
          <w:rFonts w:ascii="Times New Roman" w:eastAsia="Times New Roman" w:hAnsi="Times New Roman" w:cs="Times New Roman"/>
          <w:sz w:val="24"/>
          <w:szCs w:val="20"/>
        </w:rPr>
      </w:pPr>
    </w:p>
    <w:p w14:paraId="56835686" w14:textId="7129DDCF" w:rsidR="0094324B" w:rsidRDefault="0094324B" w:rsidP="00BD16FA">
      <w:pPr>
        <w:spacing w:after="0" w:line="360" w:lineRule="auto"/>
        <w:ind w:firstLine="720"/>
        <w:jc w:val="both"/>
        <w:rPr>
          <w:rFonts w:ascii="Times New Roman" w:eastAsia="Times New Roman" w:hAnsi="Times New Roman" w:cs="Times New Roman"/>
          <w:bCs/>
          <w:sz w:val="24"/>
          <w:szCs w:val="20"/>
        </w:rPr>
      </w:pPr>
      <w:r w:rsidRPr="0094324B">
        <w:rPr>
          <w:rFonts w:ascii="Times New Roman" w:eastAsia="Times New Roman" w:hAnsi="Times New Roman" w:cs="Times New Roman"/>
          <w:bCs/>
          <w:sz w:val="24"/>
          <w:szCs w:val="20"/>
        </w:rPr>
        <w:t>On July 29, 2021, East Houston Utilities Inc. (East Houston) filed an application for authority to change rates under Texas Water Code (TWC) §§ 13.1871 and 13.1872(c)(2) for its certificate of convenience and necessity (CCN) number 12042.</w:t>
      </w:r>
    </w:p>
    <w:p w14:paraId="56961118" w14:textId="543CFE9E" w:rsidR="00575E36" w:rsidRDefault="0094324B" w:rsidP="00BD16FA">
      <w:pPr>
        <w:spacing w:after="0" w:line="360" w:lineRule="auto"/>
        <w:ind w:firstLine="720"/>
        <w:jc w:val="both"/>
        <w:rPr>
          <w:rFonts w:ascii="Times New Roman" w:eastAsia="Times New Roman" w:hAnsi="Times New Roman" w:cs="Times New Roman"/>
          <w:bCs/>
          <w:sz w:val="24"/>
          <w:szCs w:val="20"/>
        </w:rPr>
      </w:pPr>
      <w:r w:rsidRPr="0094324B">
        <w:rPr>
          <w:rFonts w:ascii="Times New Roman" w:eastAsia="Times New Roman" w:hAnsi="Times New Roman" w:cs="Times New Roman"/>
          <w:bCs/>
          <w:sz w:val="24"/>
          <w:szCs w:val="20"/>
        </w:rPr>
        <w:t>On September 28, 2022, the administrative law judge (ALJ) filed SOAH Order No. 2 memorializing the prehearing conference, setting a procedural schedule, and referring this matter for mediation.</w:t>
      </w:r>
      <w:r>
        <w:rPr>
          <w:rFonts w:ascii="Times New Roman" w:eastAsia="Times New Roman" w:hAnsi="Times New Roman" w:cs="Times New Roman"/>
          <w:bCs/>
          <w:sz w:val="24"/>
          <w:szCs w:val="20"/>
        </w:rPr>
        <w:t xml:space="preserve"> Staff has conferred with East Houston Utilities Inc. (East Houston) and can affirm that they are unopposed to this motion to abate the existing procedural schedule pending the </w:t>
      </w:r>
      <w:r w:rsidR="00CE2C3F">
        <w:rPr>
          <w:rFonts w:ascii="Times New Roman" w:eastAsia="Times New Roman" w:hAnsi="Times New Roman" w:cs="Times New Roman"/>
          <w:bCs/>
          <w:sz w:val="24"/>
          <w:szCs w:val="20"/>
        </w:rPr>
        <w:t xml:space="preserve">scheduling and </w:t>
      </w:r>
      <w:r>
        <w:rPr>
          <w:rFonts w:ascii="Times New Roman" w:eastAsia="Times New Roman" w:hAnsi="Times New Roman" w:cs="Times New Roman"/>
          <w:bCs/>
          <w:sz w:val="24"/>
          <w:szCs w:val="20"/>
        </w:rPr>
        <w:t>outcome of the mediation process.</w:t>
      </w:r>
    </w:p>
    <w:p w14:paraId="3900DB7E" w14:textId="70F13F39" w:rsidR="00BD16FA" w:rsidRDefault="00BD16FA" w:rsidP="00F25AA2">
      <w:pPr>
        <w:spacing w:after="0" w:line="240" w:lineRule="auto"/>
        <w:ind w:right="360"/>
        <w:rPr>
          <w:rFonts w:ascii="Times New Roman" w:eastAsia="Times New Roman" w:hAnsi="Times New Roman" w:cs="Times New Roman"/>
          <w:bCs/>
          <w:sz w:val="24"/>
          <w:szCs w:val="24"/>
        </w:rPr>
      </w:pPr>
    </w:p>
    <w:p w14:paraId="5B5DE310" w14:textId="77777777" w:rsidR="00BD16FA" w:rsidRPr="00AB2C43" w:rsidRDefault="00BD16FA" w:rsidP="00F25AA2">
      <w:pPr>
        <w:spacing w:after="0" w:line="240" w:lineRule="auto"/>
        <w:ind w:right="360"/>
        <w:rPr>
          <w:rFonts w:ascii="Times New Roman" w:eastAsia="Times New Roman" w:hAnsi="Times New Roman" w:cs="Times New Roman"/>
          <w:bCs/>
          <w:sz w:val="24"/>
          <w:szCs w:val="24"/>
        </w:rPr>
      </w:pPr>
    </w:p>
    <w:p w14:paraId="7205ECCF" w14:textId="2450F0F1" w:rsidR="00F25AA2" w:rsidRPr="00AB2C43" w:rsidRDefault="00F25AA2" w:rsidP="00F25AA2">
      <w:pPr>
        <w:spacing w:after="0" w:line="36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0"/>
        </w:rPr>
        <w:t xml:space="preserve">Date:  </w:t>
      </w:r>
      <w:r w:rsidRPr="00AB2C43">
        <w:rPr>
          <w:rFonts w:ascii="Times New Roman" w:eastAsia="Times New Roman" w:hAnsi="Times New Roman" w:cs="Times New Roman"/>
          <w:sz w:val="24"/>
          <w:szCs w:val="24"/>
        </w:rPr>
        <w:fldChar w:fldCharType="begin"/>
      </w:r>
      <w:r w:rsidRPr="00AB2C43">
        <w:rPr>
          <w:rFonts w:ascii="Times New Roman" w:eastAsia="Times New Roman" w:hAnsi="Times New Roman" w:cs="Times New Roman"/>
          <w:sz w:val="24"/>
          <w:szCs w:val="24"/>
        </w:rPr>
        <w:instrText xml:space="preserve"> DATE \@ "MMMM d, yyyy" </w:instrText>
      </w:r>
      <w:r w:rsidRPr="00AB2C43">
        <w:rPr>
          <w:rFonts w:ascii="Times New Roman" w:eastAsia="Times New Roman" w:hAnsi="Times New Roman" w:cs="Times New Roman"/>
          <w:sz w:val="24"/>
          <w:szCs w:val="24"/>
        </w:rPr>
        <w:fldChar w:fldCharType="separate"/>
      </w:r>
      <w:r w:rsidR="00874D91">
        <w:rPr>
          <w:rFonts w:ascii="Times New Roman" w:eastAsia="Times New Roman" w:hAnsi="Times New Roman" w:cs="Times New Roman"/>
          <w:noProof/>
          <w:sz w:val="24"/>
          <w:szCs w:val="24"/>
        </w:rPr>
        <w:t>December 5, 2022</w:t>
      </w:r>
      <w:r w:rsidRPr="00AB2C43">
        <w:rPr>
          <w:rFonts w:ascii="Times New Roman" w:eastAsia="Times New Roman" w:hAnsi="Times New Roman" w:cs="Times New Roman"/>
          <w:sz w:val="24"/>
          <w:szCs w:val="24"/>
        </w:rPr>
        <w:fldChar w:fldCharType="end"/>
      </w:r>
    </w:p>
    <w:p w14:paraId="685ABEED" w14:textId="77777777" w:rsidR="00F25AA2" w:rsidRPr="00AB2C43" w:rsidRDefault="00F25AA2" w:rsidP="00F25AA2">
      <w:pPr>
        <w:spacing w:after="0" w:line="360" w:lineRule="auto"/>
        <w:jc w:val="both"/>
        <w:rPr>
          <w:rFonts w:ascii="Times New Roman" w:eastAsia="Times New Roman" w:hAnsi="Times New Roman" w:cs="Times New Roman"/>
          <w:sz w:val="24"/>
          <w:szCs w:val="24"/>
        </w:rPr>
      </w:pPr>
    </w:p>
    <w:p w14:paraId="7C5B8281" w14:textId="77777777" w:rsidR="00F25AA2" w:rsidRPr="00AB2C43" w:rsidRDefault="00F25AA2" w:rsidP="00F25AA2">
      <w:pPr>
        <w:spacing w:after="0" w:line="240" w:lineRule="auto"/>
        <w:ind w:left="4320"/>
        <w:contextualSpacing/>
        <w:rPr>
          <w:rFonts w:ascii="Times New Roman" w:eastAsia="Times New Roman" w:hAnsi="Times New Roman" w:cs="Times New Roman"/>
          <w:b/>
          <w:sz w:val="24"/>
          <w:szCs w:val="24"/>
        </w:rPr>
      </w:pPr>
      <w:r w:rsidRPr="00AB2C43">
        <w:rPr>
          <w:rFonts w:ascii="Times New Roman" w:eastAsia="Times New Roman" w:hAnsi="Times New Roman" w:cs="Times New Roman"/>
          <w:b/>
          <w:sz w:val="24"/>
          <w:szCs w:val="24"/>
        </w:rPr>
        <w:t>PUBLIC UTILITY COMMISSION OF TEXAS LEGAL DIVISION</w:t>
      </w:r>
    </w:p>
    <w:p w14:paraId="5DAA8B18" w14:textId="77777777" w:rsidR="00F25AA2" w:rsidRPr="00AB2C43" w:rsidRDefault="00F25AA2" w:rsidP="00F25AA2">
      <w:pPr>
        <w:spacing w:after="0" w:line="240" w:lineRule="auto"/>
        <w:ind w:left="3600"/>
        <w:jc w:val="both"/>
        <w:rPr>
          <w:rFonts w:ascii="Times New Roman" w:eastAsia="Times New Roman" w:hAnsi="Times New Roman" w:cs="Times New Roman"/>
          <w:sz w:val="24"/>
          <w:szCs w:val="20"/>
        </w:rPr>
      </w:pPr>
    </w:p>
    <w:p w14:paraId="72A6F7D9" w14:textId="4B13D8E9" w:rsidR="00F25AA2" w:rsidRPr="00AB2C43" w:rsidRDefault="00BD16FA" w:rsidP="00F25AA2">
      <w:pPr>
        <w:keepNext/>
        <w:spacing w:after="0" w:line="240" w:lineRule="auto"/>
        <w:ind w:left="43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Keith Rogas</w:t>
      </w:r>
    </w:p>
    <w:p w14:paraId="0A7F41C3" w14:textId="77777777" w:rsidR="00F25AA2" w:rsidRPr="00AB2C43" w:rsidRDefault="00F25AA2" w:rsidP="00F25AA2">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 xml:space="preserve">Division Director </w:t>
      </w:r>
    </w:p>
    <w:p w14:paraId="4F0A881E" w14:textId="77777777" w:rsidR="00F25AA2" w:rsidRPr="00AB2C43" w:rsidRDefault="00F25AA2" w:rsidP="00F25AA2">
      <w:pPr>
        <w:spacing w:after="0" w:line="240" w:lineRule="auto"/>
        <w:jc w:val="both"/>
        <w:rPr>
          <w:rFonts w:ascii="Times New Roman" w:eastAsia="Times New Roman" w:hAnsi="Times New Roman" w:cs="Times New Roman"/>
          <w:sz w:val="24"/>
          <w:szCs w:val="24"/>
        </w:rPr>
      </w:pPr>
    </w:p>
    <w:p w14:paraId="6214BC2A" w14:textId="53753B82" w:rsidR="00F25AA2" w:rsidRPr="00AB2C43" w:rsidRDefault="00BD16FA" w:rsidP="00F25AA2">
      <w:pPr>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Marisa Lopez Wagley</w:t>
      </w:r>
    </w:p>
    <w:p w14:paraId="50838C38" w14:textId="77777777" w:rsidR="00F25AA2" w:rsidRPr="00AB2C43" w:rsidRDefault="00F25AA2" w:rsidP="00F25AA2">
      <w:pPr>
        <w:spacing w:after="0" w:line="240" w:lineRule="auto"/>
        <w:ind w:left="43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Managing Attorney</w:t>
      </w:r>
    </w:p>
    <w:p w14:paraId="61A72EF0" w14:textId="77777777" w:rsidR="00F25AA2" w:rsidRPr="00AB2C43" w:rsidRDefault="00F25AA2" w:rsidP="00F25AA2">
      <w:pPr>
        <w:spacing w:after="0" w:line="240" w:lineRule="auto"/>
        <w:jc w:val="both"/>
        <w:rPr>
          <w:rFonts w:ascii="Times New Roman" w:eastAsia="Times New Roman" w:hAnsi="Times New Roman" w:cs="Times New Roman"/>
          <w:sz w:val="24"/>
          <w:szCs w:val="24"/>
        </w:rPr>
      </w:pPr>
    </w:p>
    <w:p w14:paraId="65C08AEC" w14:textId="77777777" w:rsidR="00F25AA2" w:rsidRPr="00AB2C43" w:rsidRDefault="00F25AA2" w:rsidP="00F25AA2">
      <w:pPr>
        <w:spacing w:after="0" w:line="240" w:lineRule="auto"/>
        <w:jc w:val="both"/>
        <w:rPr>
          <w:rFonts w:ascii="Times New Roman" w:eastAsia="Times New Roman" w:hAnsi="Times New Roman" w:cs="Times New Roman"/>
          <w:sz w:val="24"/>
          <w:szCs w:val="24"/>
        </w:rPr>
      </w:pPr>
    </w:p>
    <w:p w14:paraId="7905A02D" w14:textId="77777777" w:rsidR="00BD16FA" w:rsidRPr="00BD16FA" w:rsidRDefault="00F25AA2" w:rsidP="00BD16FA">
      <w:pPr>
        <w:spacing w:after="0" w:line="240" w:lineRule="auto"/>
        <w:jc w:val="both"/>
        <w:rPr>
          <w:rFonts w:ascii="Times New Roman" w:eastAsia="Times New Roman" w:hAnsi="Times New Roman" w:cs="Times New Roman"/>
          <w:i/>
          <w:iCs/>
          <w:sz w:val="24"/>
          <w:szCs w:val="24"/>
          <w:u w:val="single"/>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00BD16FA" w:rsidRPr="00BD16FA">
        <w:rPr>
          <w:rFonts w:ascii="Times New Roman" w:eastAsia="Times New Roman" w:hAnsi="Times New Roman" w:cs="Times New Roman"/>
          <w:i/>
          <w:iCs/>
          <w:sz w:val="24"/>
          <w:szCs w:val="24"/>
          <w:u w:val="single"/>
        </w:rPr>
        <w:t>/s/ Kevin R. Bartz</w:t>
      </w:r>
      <w:r w:rsidR="00BD16FA" w:rsidRPr="00BD16FA">
        <w:rPr>
          <w:rFonts w:ascii="Times New Roman" w:eastAsia="Times New Roman" w:hAnsi="Times New Roman" w:cs="Times New Roman"/>
          <w:i/>
          <w:iCs/>
          <w:sz w:val="24"/>
          <w:szCs w:val="24"/>
          <w:u w:val="single"/>
        </w:rPr>
        <w:tab/>
      </w:r>
    </w:p>
    <w:p w14:paraId="67DEE12C" w14:textId="4BEEC0FF" w:rsidR="00BD16FA" w:rsidRPr="00BD16FA" w:rsidRDefault="00BD16FA" w:rsidP="00BD16FA">
      <w:pPr>
        <w:spacing w:after="0" w:line="240" w:lineRule="auto"/>
        <w:jc w:val="both"/>
        <w:rPr>
          <w:rFonts w:ascii="Times New Roman" w:eastAsia="Times New Roman" w:hAnsi="Times New Roman" w:cs="Times New Roman"/>
          <w:sz w:val="24"/>
          <w:szCs w:val="24"/>
        </w:rPr>
      </w:pPr>
      <w:r w:rsidRPr="00BD16FA">
        <w:rPr>
          <w:rFonts w:ascii="Times New Roman" w:eastAsia="Times New Roman" w:hAnsi="Times New Roman" w:cs="Times New Roman"/>
          <w:sz w:val="24"/>
          <w:szCs w:val="24"/>
        </w:rPr>
        <w:tab/>
      </w:r>
      <w:r w:rsidRPr="00BD16FA">
        <w:rPr>
          <w:rFonts w:ascii="Times New Roman" w:eastAsia="Times New Roman" w:hAnsi="Times New Roman" w:cs="Times New Roman"/>
          <w:sz w:val="24"/>
          <w:szCs w:val="24"/>
        </w:rPr>
        <w:tab/>
      </w:r>
      <w:r w:rsidRPr="00BD16FA">
        <w:rPr>
          <w:rFonts w:ascii="Times New Roman" w:eastAsia="Times New Roman" w:hAnsi="Times New Roman" w:cs="Times New Roman"/>
          <w:sz w:val="24"/>
          <w:szCs w:val="24"/>
        </w:rPr>
        <w:tab/>
      </w:r>
      <w:r w:rsidRPr="00BD16FA">
        <w:rPr>
          <w:rFonts w:ascii="Times New Roman" w:eastAsia="Times New Roman" w:hAnsi="Times New Roman" w:cs="Times New Roman"/>
          <w:sz w:val="24"/>
          <w:szCs w:val="24"/>
        </w:rPr>
        <w:tab/>
      </w:r>
      <w:r w:rsidRPr="00BD16FA">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BD16FA">
        <w:rPr>
          <w:rFonts w:ascii="Times New Roman" w:eastAsia="Times New Roman" w:hAnsi="Times New Roman" w:cs="Times New Roman"/>
          <w:sz w:val="24"/>
          <w:szCs w:val="24"/>
        </w:rPr>
        <w:t>Kevin R. Bartz</w:t>
      </w:r>
    </w:p>
    <w:p w14:paraId="6C713FE8" w14:textId="216EE1A3" w:rsidR="00BD16FA" w:rsidRPr="00BD16FA" w:rsidRDefault="00BD16FA" w:rsidP="00BD16FA">
      <w:pPr>
        <w:spacing w:after="0" w:line="240" w:lineRule="auto"/>
        <w:jc w:val="both"/>
        <w:rPr>
          <w:rFonts w:ascii="Times New Roman" w:eastAsia="Times New Roman" w:hAnsi="Times New Roman" w:cs="Times New Roman"/>
          <w:sz w:val="24"/>
          <w:szCs w:val="24"/>
        </w:rPr>
      </w:pPr>
      <w:r w:rsidRPr="00BD16FA">
        <w:rPr>
          <w:rFonts w:ascii="Times New Roman" w:eastAsia="Times New Roman" w:hAnsi="Times New Roman" w:cs="Times New Roman"/>
          <w:sz w:val="24"/>
          <w:szCs w:val="24"/>
        </w:rPr>
        <w:tab/>
      </w:r>
      <w:r w:rsidRPr="00BD16FA">
        <w:rPr>
          <w:rFonts w:ascii="Times New Roman" w:eastAsia="Times New Roman" w:hAnsi="Times New Roman" w:cs="Times New Roman"/>
          <w:sz w:val="24"/>
          <w:szCs w:val="24"/>
        </w:rPr>
        <w:tab/>
      </w:r>
      <w:r w:rsidRPr="00BD16FA">
        <w:rPr>
          <w:rFonts w:ascii="Times New Roman" w:eastAsia="Times New Roman" w:hAnsi="Times New Roman" w:cs="Times New Roman"/>
          <w:sz w:val="24"/>
          <w:szCs w:val="24"/>
        </w:rPr>
        <w:tab/>
      </w:r>
      <w:r w:rsidRPr="00BD16FA">
        <w:rPr>
          <w:rFonts w:ascii="Times New Roman" w:eastAsia="Times New Roman" w:hAnsi="Times New Roman" w:cs="Times New Roman"/>
          <w:sz w:val="24"/>
          <w:szCs w:val="24"/>
        </w:rPr>
        <w:tab/>
      </w:r>
      <w:r w:rsidRPr="00BD16FA">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BD16FA">
        <w:rPr>
          <w:rFonts w:ascii="Times New Roman" w:eastAsia="Times New Roman" w:hAnsi="Times New Roman" w:cs="Times New Roman"/>
          <w:sz w:val="24"/>
          <w:szCs w:val="24"/>
        </w:rPr>
        <w:t>State Bar No. 24101488</w:t>
      </w:r>
    </w:p>
    <w:p w14:paraId="4FAD88D6" w14:textId="77777777" w:rsidR="00BD16FA" w:rsidRPr="00BD16FA" w:rsidRDefault="00BD16FA" w:rsidP="00BD16FA">
      <w:pPr>
        <w:spacing w:after="0" w:line="240" w:lineRule="auto"/>
        <w:ind w:left="3600" w:firstLine="720"/>
        <w:jc w:val="both"/>
        <w:rPr>
          <w:rFonts w:ascii="Times New Roman" w:eastAsia="Times New Roman" w:hAnsi="Times New Roman" w:cs="Times New Roman"/>
          <w:sz w:val="24"/>
          <w:szCs w:val="24"/>
        </w:rPr>
      </w:pPr>
      <w:r w:rsidRPr="00BD16FA">
        <w:rPr>
          <w:rFonts w:ascii="Times New Roman" w:eastAsia="Times New Roman" w:hAnsi="Times New Roman" w:cs="Times New Roman"/>
          <w:sz w:val="24"/>
          <w:szCs w:val="24"/>
        </w:rPr>
        <w:t>1701 N. Congress Avenue</w:t>
      </w:r>
    </w:p>
    <w:p w14:paraId="4F6766C3" w14:textId="77777777" w:rsidR="00BD16FA" w:rsidRPr="00BD16FA" w:rsidRDefault="00BD16FA" w:rsidP="00BD16FA">
      <w:pPr>
        <w:spacing w:after="0" w:line="240" w:lineRule="auto"/>
        <w:ind w:left="3600" w:firstLine="720"/>
        <w:jc w:val="both"/>
        <w:rPr>
          <w:rFonts w:ascii="Times New Roman" w:eastAsia="Times New Roman" w:hAnsi="Times New Roman" w:cs="Times New Roman"/>
          <w:sz w:val="24"/>
          <w:szCs w:val="24"/>
        </w:rPr>
      </w:pPr>
      <w:r w:rsidRPr="00BD16FA">
        <w:rPr>
          <w:rFonts w:ascii="Times New Roman" w:eastAsia="Times New Roman" w:hAnsi="Times New Roman" w:cs="Times New Roman"/>
          <w:sz w:val="24"/>
          <w:szCs w:val="24"/>
        </w:rPr>
        <w:t>P.O. Box 13326</w:t>
      </w:r>
    </w:p>
    <w:p w14:paraId="4CDE2BB1" w14:textId="77777777" w:rsidR="00BD16FA" w:rsidRPr="00BD16FA" w:rsidRDefault="00BD16FA" w:rsidP="00BD16FA">
      <w:pPr>
        <w:spacing w:after="0" w:line="240" w:lineRule="auto"/>
        <w:ind w:left="3600" w:firstLine="720"/>
        <w:jc w:val="both"/>
        <w:rPr>
          <w:rFonts w:ascii="Times New Roman" w:eastAsia="Times New Roman" w:hAnsi="Times New Roman" w:cs="Times New Roman"/>
          <w:sz w:val="24"/>
          <w:szCs w:val="24"/>
        </w:rPr>
      </w:pPr>
      <w:r w:rsidRPr="00BD16FA">
        <w:rPr>
          <w:rFonts w:ascii="Times New Roman" w:eastAsia="Times New Roman" w:hAnsi="Times New Roman" w:cs="Times New Roman"/>
          <w:sz w:val="24"/>
          <w:szCs w:val="24"/>
        </w:rPr>
        <w:t>Austin, Texas 78711-3326</w:t>
      </w:r>
    </w:p>
    <w:p w14:paraId="023F11E0" w14:textId="77777777" w:rsidR="00BD16FA" w:rsidRPr="00BD16FA" w:rsidRDefault="00BD16FA" w:rsidP="00BD16FA">
      <w:pPr>
        <w:spacing w:after="0" w:line="240" w:lineRule="auto"/>
        <w:ind w:left="3600" w:firstLine="720"/>
        <w:jc w:val="both"/>
        <w:rPr>
          <w:rFonts w:ascii="Times New Roman" w:eastAsia="Times New Roman" w:hAnsi="Times New Roman" w:cs="Times New Roman"/>
          <w:sz w:val="24"/>
          <w:szCs w:val="24"/>
        </w:rPr>
      </w:pPr>
      <w:r w:rsidRPr="00BD16FA">
        <w:rPr>
          <w:rFonts w:ascii="Times New Roman" w:eastAsia="Times New Roman" w:hAnsi="Times New Roman" w:cs="Times New Roman"/>
          <w:sz w:val="24"/>
          <w:szCs w:val="24"/>
        </w:rPr>
        <w:t>(512) 936-7203</w:t>
      </w:r>
    </w:p>
    <w:p w14:paraId="489D796B" w14:textId="77777777" w:rsidR="00BD16FA" w:rsidRPr="00BD16FA" w:rsidRDefault="00BD16FA" w:rsidP="00BD16FA">
      <w:pPr>
        <w:spacing w:after="0" w:line="240" w:lineRule="auto"/>
        <w:ind w:left="3600" w:firstLine="720"/>
        <w:jc w:val="both"/>
        <w:rPr>
          <w:rFonts w:ascii="Times New Roman" w:eastAsia="Times New Roman" w:hAnsi="Times New Roman" w:cs="Times New Roman"/>
          <w:sz w:val="24"/>
          <w:szCs w:val="24"/>
        </w:rPr>
      </w:pPr>
      <w:r w:rsidRPr="00BD16FA">
        <w:rPr>
          <w:rFonts w:ascii="Times New Roman" w:eastAsia="Times New Roman" w:hAnsi="Times New Roman" w:cs="Times New Roman"/>
          <w:sz w:val="24"/>
          <w:szCs w:val="24"/>
        </w:rPr>
        <w:t>(512) 936-7268 (facsimile)</w:t>
      </w:r>
    </w:p>
    <w:p w14:paraId="7C5F45E5" w14:textId="429BABD4" w:rsidR="00F25AA2" w:rsidRDefault="00BD16FA" w:rsidP="00BD16FA">
      <w:pPr>
        <w:spacing w:after="0" w:line="240" w:lineRule="auto"/>
        <w:ind w:left="3600" w:firstLine="720"/>
        <w:jc w:val="both"/>
        <w:rPr>
          <w:rFonts w:ascii="Times New Roman" w:eastAsia="Times New Roman" w:hAnsi="Times New Roman" w:cs="Times New Roman"/>
          <w:b/>
          <w:caps/>
          <w:sz w:val="24"/>
          <w:szCs w:val="24"/>
        </w:rPr>
      </w:pPr>
      <w:r w:rsidRPr="00BD16FA">
        <w:rPr>
          <w:rFonts w:ascii="Times New Roman" w:eastAsia="Times New Roman" w:hAnsi="Times New Roman" w:cs="Times New Roman"/>
          <w:sz w:val="24"/>
          <w:szCs w:val="24"/>
        </w:rPr>
        <w:t>kevin.bartz@puc.texas.gov</w:t>
      </w:r>
      <w:r w:rsidR="00F25AA2" w:rsidRPr="00AB2C43">
        <w:rPr>
          <w:rFonts w:ascii="Times New Roman" w:eastAsia="Times New Roman" w:hAnsi="Times New Roman" w:cs="Times New Roman"/>
          <w:b/>
          <w:caps/>
          <w:sz w:val="24"/>
          <w:szCs w:val="24"/>
        </w:rPr>
        <w:t xml:space="preserve"> </w:t>
      </w:r>
    </w:p>
    <w:p w14:paraId="77C3079F" w14:textId="2E1106F7" w:rsidR="00BD16FA" w:rsidRPr="00AB2C43" w:rsidRDefault="00BD16FA" w:rsidP="00F25AA2">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lastRenderedPageBreak/>
        <w:t>SOAH DOCKET NO. 473-2</w:t>
      </w:r>
      <w:r w:rsidR="0094324B">
        <w:rPr>
          <w:rFonts w:ascii="Times New Roman" w:eastAsia="Times New Roman" w:hAnsi="Times New Roman" w:cs="Times New Roman"/>
          <w:b/>
          <w:caps/>
          <w:sz w:val="24"/>
          <w:szCs w:val="24"/>
        </w:rPr>
        <w:t>2</w:t>
      </w:r>
      <w:r>
        <w:rPr>
          <w:rFonts w:ascii="Times New Roman" w:eastAsia="Times New Roman" w:hAnsi="Times New Roman" w:cs="Times New Roman"/>
          <w:b/>
          <w:caps/>
          <w:sz w:val="24"/>
          <w:szCs w:val="24"/>
        </w:rPr>
        <w:t>-</w:t>
      </w:r>
      <w:r w:rsidR="0094324B">
        <w:rPr>
          <w:rFonts w:ascii="Times New Roman" w:eastAsia="Times New Roman" w:hAnsi="Times New Roman" w:cs="Times New Roman"/>
          <w:b/>
          <w:caps/>
          <w:sz w:val="24"/>
          <w:szCs w:val="24"/>
        </w:rPr>
        <w:t>07686</w:t>
      </w:r>
    </w:p>
    <w:p w14:paraId="77EB5BA0" w14:textId="3B1841D0" w:rsidR="00F25AA2" w:rsidRPr="00B43876" w:rsidRDefault="00F25AA2" w:rsidP="00B43876">
      <w:pPr>
        <w:spacing w:after="0" w:line="240" w:lineRule="auto"/>
        <w:jc w:val="center"/>
        <w:rPr>
          <w:rFonts w:ascii="Times New Roman" w:eastAsia="Times New Roman" w:hAnsi="Times New Roman" w:cs="Times New Roman"/>
          <w:b/>
          <w:caps/>
          <w:sz w:val="24"/>
          <w:szCs w:val="24"/>
        </w:rPr>
      </w:pPr>
      <w:r w:rsidRPr="00AB2C43">
        <w:rPr>
          <w:rFonts w:ascii="Times New Roman" w:eastAsia="Times New Roman" w:hAnsi="Times New Roman" w:cs="Times New Roman"/>
          <w:b/>
          <w:caps/>
          <w:sz w:val="24"/>
          <w:szCs w:val="24"/>
        </w:rPr>
        <w:t xml:space="preserve">DOCKET No. </w:t>
      </w:r>
      <w:r w:rsidR="0094324B">
        <w:rPr>
          <w:rFonts w:ascii="Times New Roman" w:eastAsia="Times New Roman" w:hAnsi="Times New Roman" w:cs="Times New Roman"/>
          <w:b/>
          <w:caps/>
          <w:sz w:val="24"/>
          <w:szCs w:val="24"/>
        </w:rPr>
        <w:t>52370</w:t>
      </w:r>
    </w:p>
    <w:p w14:paraId="1B270E46" w14:textId="77777777" w:rsidR="00F25AA2" w:rsidRPr="00AB2C43" w:rsidRDefault="00F25AA2" w:rsidP="00F25AA2">
      <w:pPr>
        <w:keepNext/>
        <w:spacing w:after="0" w:line="240" w:lineRule="auto"/>
        <w:jc w:val="center"/>
        <w:rPr>
          <w:rFonts w:ascii="Times New Roman" w:eastAsia="Times New Roman" w:hAnsi="Times New Roman" w:cs="Times New Roman"/>
          <w:b/>
          <w:sz w:val="24"/>
          <w:szCs w:val="24"/>
        </w:rPr>
      </w:pPr>
      <w:r w:rsidRPr="00AB2C43">
        <w:rPr>
          <w:rFonts w:ascii="Times New Roman" w:eastAsia="Times New Roman" w:hAnsi="Times New Roman" w:cs="Times New Roman"/>
          <w:b/>
          <w:sz w:val="24"/>
          <w:szCs w:val="24"/>
        </w:rPr>
        <w:t>CERTIFICATE OF SERVICE</w:t>
      </w:r>
    </w:p>
    <w:p w14:paraId="445B64BA" w14:textId="77777777" w:rsidR="00F25AA2" w:rsidRPr="00AB2C43" w:rsidRDefault="00F25AA2" w:rsidP="00F25AA2">
      <w:pPr>
        <w:keepNext/>
        <w:spacing w:after="0" w:line="240" w:lineRule="auto"/>
        <w:jc w:val="center"/>
        <w:rPr>
          <w:rFonts w:ascii="Times New Roman" w:eastAsia="Times New Roman" w:hAnsi="Times New Roman" w:cs="Times New Roman"/>
          <w:b/>
          <w:sz w:val="24"/>
          <w:szCs w:val="24"/>
        </w:rPr>
      </w:pPr>
    </w:p>
    <w:p w14:paraId="0134107C" w14:textId="3EA796D4" w:rsidR="00F25AA2" w:rsidRPr="00AB2C43" w:rsidRDefault="00F25AA2" w:rsidP="00F25AA2">
      <w:pPr>
        <w:spacing w:after="0" w:line="360" w:lineRule="auto"/>
        <w:ind w:firstLine="720"/>
        <w:jc w:val="both"/>
        <w:rPr>
          <w:rFonts w:ascii="Times New Roman" w:eastAsia="Times New Roman" w:hAnsi="Times New Roman" w:cs="Times New Roman"/>
          <w:sz w:val="24"/>
          <w:szCs w:val="24"/>
        </w:rPr>
      </w:pPr>
      <w:r w:rsidRPr="00AB2C43">
        <w:rPr>
          <w:rFonts w:ascii="Times New Roman" w:eastAsia="Times New Roman" w:hAnsi="Times New Roman" w:cs="Times New Roman"/>
          <w:color w:val="0D0D0D"/>
          <w:sz w:val="24"/>
          <w:szCs w:val="20"/>
        </w:rPr>
        <w:t xml:space="preserve">I certify that, unless otherwise ordered by the presiding officer, notice of the filing of this document was provided to all parties of record via electronic mail on </w:t>
      </w:r>
      <w:r w:rsidRPr="00AB2C43">
        <w:rPr>
          <w:rFonts w:ascii="Times New Roman" w:eastAsia="Times New Roman" w:hAnsi="Times New Roman" w:cs="Times New Roman"/>
          <w:sz w:val="24"/>
          <w:szCs w:val="20"/>
        </w:rPr>
        <w:t xml:space="preserve"> </w:t>
      </w:r>
      <w:r w:rsidRPr="00AB2C43">
        <w:rPr>
          <w:rFonts w:ascii="Times New Roman" w:eastAsia="Times New Roman" w:hAnsi="Times New Roman" w:cs="Times New Roman"/>
          <w:sz w:val="24"/>
          <w:szCs w:val="24"/>
        </w:rPr>
        <w:fldChar w:fldCharType="begin"/>
      </w:r>
      <w:r w:rsidRPr="00AB2C43">
        <w:rPr>
          <w:rFonts w:ascii="Times New Roman" w:eastAsia="Times New Roman" w:hAnsi="Times New Roman" w:cs="Times New Roman"/>
          <w:sz w:val="24"/>
          <w:szCs w:val="24"/>
        </w:rPr>
        <w:instrText xml:space="preserve"> DATE \@ "MMMM d, yyyy" </w:instrText>
      </w:r>
      <w:r w:rsidRPr="00AB2C43">
        <w:rPr>
          <w:rFonts w:ascii="Times New Roman" w:eastAsia="Times New Roman" w:hAnsi="Times New Roman" w:cs="Times New Roman"/>
          <w:sz w:val="24"/>
          <w:szCs w:val="24"/>
        </w:rPr>
        <w:fldChar w:fldCharType="separate"/>
      </w:r>
      <w:r w:rsidR="00874D91">
        <w:rPr>
          <w:rFonts w:ascii="Times New Roman" w:eastAsia="Times New Roman" w:hAnsi="Times New Roman" w:cs="Times New Roman"/>
          <w:noProof/>
          <w:sz w:val="24"/>
          <w:szCs w:val="24"/>
        </w:rPr>
        <w:t>December 5, 2022</w:t>
      </w:r>
      <w:r w:rsidRPr="00AB2C43">
        <w:rPr>
          <w:rFonts w:ascii="Times New Roman" w:eastAsia="Times New Roman" w:hAnsi="Times New Roman" w:cs="Times New Roman"/>
          <w:sz w:val="24"/>
          <w:szCs w:val="24"/>
        </w:rPr>
        <w:fldChar w:fldCharType="end"/>
      </w:r>
      <w:r w:rsidRPr="00AB2C43">
        <w:rPr>
          <w:rFonts w:ascii="Times New Roman" w:eastAsia="Times New Roman" w:hAnsi="Times New Roman" w:cs="Times New Roman"/>
          <w:color w:val="0D0D0D"/>
          <w:sz w:val="24"/>
          <w:szCs w:val="20"/>
        </w:rPr>
        <w:t>, in accordance with the Order Suspending Rules, issued in Project No. 50664.</w:t>
      </w:r>
    </w:p>
    <w:p w14:paraId="45692184" w14:textId="77777777" w:rsidR="00F25AA2" w:rsidRPr="00AB2C43" w:rsidRDefault="00F25AA2" w:rsidP="00F25AA2">
      <w:pPr>
        <w:keepNext/>
        <w:spacing w:after="0" w:line="240" w:lineRule="auto"/>
        <w:ind w:left="3600" w:firstLine="720"/>
        <w:jc w:val="both"/>
        <w:rPr>
          <w:rFonts w:ascii="Times New Roman" w:eastAsia="Times New Roman" w:hAnsi="Times New Roman" w:cs="Times New Roman"/>
          <w:sz w:val="24"/>
          <w:szCs w:val="24"/>
        </w:rPr>
      </w:pPr>
    </w:p>
    <w:p w14:paraId="6D378ED5" w14:textId="77777777" w:rsidR="00F25AA2" w:rsidRPr="00B43876" w:rsidRDefault="00F25AA2" w:rsidP="00F25AA2">
      <w:pPr>
        <w:keepNext/>
        <w:spacing w:after="0" w:line="240" w:lineRule="auto"/>
        <w:ind w:left="3600" w:firstLine="720"/>
        <w:jc w:val="both"/>
        <w:rPr>
          <w:rFonts w:ascii="Times New Roman" w:eastAsia="Times New Roman" w:hAnsi="Times New Roman" w:cs="Times New Roman"/>
          <w:i/>
          <w:iCs/>
          <w:sz w:val="24"/>
          <w:szCs w:val="24"/>
        </w:rPr>
      </w:pPr>
    </w:p>
    <w:p w14:paraId="076F6A6F" w14:textId="499D4922" w:rsidR="00F25AA2" w:rsidRPr="00B43876" w:rsidRDefault="00B43876" w:rsidP="00F25AA2">
      <w:pPr>
        <w:keepNext/>
        <w:spacing w:after="0" w:line="240" w:lineRule="auto"/>
        <w:ind w:left="3600" w:firstLine="720"/>
        <w:jc w:val="both"/>
        <w:rPr>
          <w:rFonts w:ascii="Times New Roman" w:eastAsia="Times New Roman" w:hAnsi="Times New Roman" w:cs="Times New Roman"/>
          <w:i/>
          <w:iCs/>
          <w:sz w:val="24"/>
          <w:szCs w:val="24"/>
          <w:u w:val="single"/>
        </w:rPr>
      </w:pPr>
      <w:r w:rsidRPr="00B43876">
        <w:rPr>
          <w:rFonts w:ascii="Times New Roman" w:eastAsia="Times New Roman" w:hAnsi="Times New Roman" w:cs="Times New Roman"/>
          <w:i/>
          <w:iCs/>
          <w:sz w:val="24"/>
          <w:szCs w:val="24"/>
          <w:u w:val="single"/>
        </w:rPr>
        <w:t>/s/ Kevin R. Bartz</w:t>
      </w:r>
      <w:r w:rsidR="00544C19" w:rsidRPr="00B43876">
        <w:rPr>
          <w:rFonts w:ascii="Times New Roman" w:eastAsia="Times New Roman" w:hAnsi="Times New Roman" w:cs="Times New Roman"/>
          <w:i/>
          <w:iCs/>
          <w:sz w:val="24"/>
          <w:szCs w:val="24"/>
          <w:u w:val="single"/>
        </w:rPr>
        <w:t>_____</w:t>
      </w:r>
    </w:p>
    <w:p w14:paraId="5852CAE9" w14:textId="656C8D77" w:rsidR="00F25AA2" w:rsidRPr="00AB2C43" w:rsidRDefault="00BD16FA" w:rsidP="00F25AA2">
      <w:pPr>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Kevin R. Bartz</w:t>
      </w:r>
    </w:p>
    <w:p w14:paraId="7B3F3B63" w14:textId="77777777" w:rsidR="00F25AA2" w:rsidRPr="00AB2C43" w:rsidRDefault="00F25AA2" w:rsidP="00F25AA2">
      <w:pPr>
        <w:spacing w:after="0" w:line="240" w:lineRule="auto"/>
        <w:jc w:val="both"/>
        <w:rPr>
          <w:rFonts w:ascii="Times New Roman" w:eastAsia="Times New Roman" w:hAnsi="Times New Roman" w:cs="Times New Roman"/>
          <w:sz w:val="24"/>
          <w:szCs w:val="20"/>
        </w:rPr>
      </w:pPr>
    </w:p>
    <w:p w14:paraId="30291838" w14:textId="77777777" w:rsidR="00F17459" w:rsidRDefault="00F17459"/>
    <w:sectPr w:rsidR="00F17459" w:rsidSect="00F50CAC">
      <w:footerReference w:type="even" r:id="rId7"/>
      <w:footerReference w:type="default" r:id="rId8"/>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8048D" w14:textId="77777777" w:rsidR="006E7257" w:rsidRDefault="006E7257">
      <w:pPr>
        <w:spacing w:after="0" w:line="240" w:lineRule="auto"/>
      </w:pPr>
      <w:r>
        <w:separator/>
      </w:r>
    </w:p>
  </w:endnote>
  <w:endnote w:type="continuationSeparator" w:id="0">
    <w:p w14:paraId="360E3E00" w14:textId="77777777" w:rsidR="006E7257" w:rsidRDefault="006E7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C2477" w14:textId="77777777" w:rsidR="009C1544" w:rsidRDefault="00996AB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6FBFC5" w14:textId="77777777" w:rsidR="009C1544" w:rsidRDefault="006E7257"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CCCF7" w14:textId="77777777" w:rsidR="009C1544" w:rsidRPr="004168FA" w:rsidRDefault="00996AB4" w:rsidP="009B61E3">
    <w:pPr>
      <w:pStyle w:val="Footer"/>
      <w:framePr w:wrap="around" w:vAnchor="text" w:hAnchor="page" w:x="1702" w:y="61"/>
      <w:jc w:val="center"/>
      <w:rPr>
        <w:rStyle w:val="PageNumber"/>
        <w:rFonts w:ascii="Times New Roman" w:hAnsi="Times New Roman" w:cs="Times New Roman"/>
        <w:sz w:val="24"/>
        <w:szCs w:val="24"/>
      </w:rPr>
    </w:pPr>
    <w:r w:rsidRPr="004168FA">
      <w:rPr>
        <w:rStyle w:val="PageNumber"/>
        <w:rFonts w:ascii="Times New Roman" w:hAnsi="Times New Roman" w:cs="Times New Roman"/>
        <w:sz w:val="24"/>
        <w:szCs w:val="24"/>
      </w:rPr>
      <w:fldChar w:fldCharType="begin"/>
    </w:r>
    <w:r w:rsidRPr="004168FA">
      <w:rPr>
        <w:rStyle w:val="PageNumber"/>
        <w:rFonts w:ascii="Times New Roman" w:hAnsi="Times New Roman" w:cs="Times New Roman"/>
        <w:sz w:val="24"/>
        <w:szCs w:val="24"/>
      </w:rPr>
      <w:instrText xml:space="preserve">PAGE  </w:instrText>
    </w:r>
    <w:r w:rsidRPr="004168FA">
      <w:rPr>
        <w:rStyle w:val="PageNumber"/>
        <w:rFonts w:ascii="Times New Roman" w:hAnsi="Times New Roman" w:cs="Times New Roman"/>
        <w:sz w:val="24"/>
        <w:szCs w:val="24"/>
      </w:rPr>
      <w:fldChar w:fldCharType="separate"/>
    </w:r>
    <w:r w:rsidRPr="004168FA">
      <w:rPr>
        <w:rStyle w:val="PageNumber"/>
        <w:rFonts w:ascii="Times New Roman" w:hAnsi="Times New Roman" w:cs="Times New Roman"/>
        <w:noProof/>
        <w:sz w:val="24"/>
        <w:szCs w:val="24"/>
      </w:rPr>
      <w:t>2</w:t>
    </w:r>
    <w:r w:rsidRPr="004168FA">
      <w:rPr>
        <w:rStyle w:val="PageNumber"/>
        <w:rFonts w:ascii="Times New Roman" w:hAnsi="Times New Roman" w:cs="Times New Roman"/>
        <w:sz w:val="24"/>
        <w:szCs w:val="24"/>
      </w:rPr>
      <w:fldChar w:fldCharType="end"/>
    </w:r>
  </w:p>
  <w:p w14:paraId="238011C6" w14:textId="77777777" w:rsidR="009C1544" w:rsidRDefault="006E7257" w:rsidP="009B61E3">
    <w:pPr>
      <w:pStyle w:val="Footer"/>
      <w:framePr w:wrap="around" w:vAnchor="text" w:hAnchor="page" w:x="1702" w:y="61"/>
      <w:rPr>
        <w:rStyle w:val="PageNumber"/>
      </w:rPr>
    </w:pPr>
  </w:p>
  <w:p w14:paraId="03369E18" w14:textId="77777777" w:rsidR="009C1544" w:rsidRDefault="006E7257"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75170" w14:textId="77777777" w:rsidR="006E7257" w:rsidRDefault="006E7257">
      <w:pPr>
        <w:spacing w:after="0" w:line="240" w:lineRule="auto"/>
      </w:pPr>
      <w:r>
        <w:separator/>
      </w:r>
    </w:p>
  </w:footnote>
  <w:footnote w:type="continuationSeparator" w:id="0">
    <w:p w14:paraId="0A36D4C8" w14:textId="77777777" w:rsidR="006E7257" w:rsidRDefault="006E72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F278D2"/>
    <w:multiLevelType w:val="hybridMultilevel"/>
    <w:tmpl w:val="FDCC389C"/>
    <w:lvl w:ilvl="0" w:tplc="378688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AA2"/>
    <w:rsid w:val="00001A5B"/>
    <w:rsid w:val="000464CC"/>
    <w:rsid w:val="000600F6"/>
    <w:rsid w:val="00067ED3"/>
    <w:rsid w:val="00092381"/>
    <w:rsid w:val="000D1115"/>
    <w:rsid w:val="000E4B30"/>
    <w:rsid w:val="0016438B"/>
    <w:rsid w:val="001677DE"/>
    <w:rsid w:val="001A3998"/>
    <w:rsid w:val="0020653B"/>
    <w:rsid w:val="00212887"/>
    <w:rsid w:val="00270414"/>
    <w:rsid w:val="002B7EB2"/>
    <w:rsid w:val="00324F95"/>
    <w:rsid w:val="00341EBB"/>
    <w:rsid w:val="003E3A30"/>
    <w:rsid w:val="003F508A"/>
    <w:rsid w:val="00454E18"/>
    <w:rsid w:val="00491F63"/>
    <w:rsid w:val="004E0304"/>
    <w:rsid w:val="00517784"/>
    <w:rsid w:val="00544C19"/>
    <w:rsid w:val="00575E36"/>
    <w:rsid w:val="005D44CE"/>
    <w:rsid w:val="006033D2"/>
    <w:rsid w:val="00671E8D"/>
    <w:rsid w:val="00674E0E"/>
    <w:rsid w:val="006C2A0B"/>
    <w:rsid w:val="006E7257"/>
    <w:rsid w:val="007D68A3"/>
    <w:rsid w:val="007E3A96"/>
    <w:rsid w:val="008549F3"/>
    <w:rsid w:val="00874D91"/>
    <w:rsid w:val="008A02D3"/>
    <w:rsid w:val="008D1B7F"/>
    <w:rsid w:val="00933F91"/>
    <w:rsid w:val="0094324B"/>
    <w:rsid w:val="009603B2"/>
    <w:rsid w:val="009623CB"/>
    <w:rsid w:val="00996AB4"/>
    <w:rsid w:val="009C13AD"/>
    <w:rsid w:val="009E1056"/>
    <w:rsid w:val="009F0EE9"/>
    <w:rsid w:val="00A27657"/>
    <w:rsid w:val="00A41228"/>
    <w:rsid w:val="00AB576A"/>
    <w:rsid w:val="00B03BFA"/>
    <w:rsid w:val="00B43876"/>
    <w:rsid w:val="00B71959"/>
    <w:rsid w:val="00B7539F"/>
    <w:rsid w:val="00BD16FA"/>
    <w:rsid w:val="00BD311E"/>
    <w:rsid w:val="00BE1C4E"/>
    <w:rsid w:val="00BE6033"/>
    <w:rsid w:val="00C615C6"/>
    <w:rsid w:val="00CD0EB5"/>
    <w:rsid w:val="00CE2C3F"/>
    <w:rsid w:val="00D1427D"/>
    <w:rsid w:val="00D53DFF"/>
    <w:rsid w:val="00D67A6E"/>
    <w:rsid w:val="00DA5CF6"/>
    <w:rsid w:val="00DB2D08"/>
    <w:rsid w:val="00DD53C9"/>
    <w:rsid w:val="00E95477"/>
    <w:rsid w:val="00F02BE6"/>
    <w:rsid w:val="00F17459"/>
    <w:rsid w:val="00F25AA2"/>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74902C4"/>
  <w15:chartTrackingRefBased/>
  <w15:docId w15:val="{14C4A80A-4D0F-4638-8233-C7D94E2A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A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25A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5AA2"/>
  </w:style>
  <w:style w:type="character" w:styleId="PageNumber">
    <w:name w:val="page number"/>
    <w:basedOn w:val="DefaultParagraphFont"/>
    <w:rsid w:val="00F25AA2"/>
  </w:style>
  <w:style w:type="table" w:styleId="TableGrid">
    <w:name w:val="Table Grid"/>
    <w:basedOn w:val="TableNormal"/>
    <w:uiPriority w:val="39"/>
    <w:rsid w:val="00F25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E6033"/>
    <w:rPr>
      <w:sz w:val="16"/>
      <w:szCs w:val="16"/>
    </w:rPr>
  </w:style>
  <w:style w:type="paragraph" w:styleId="CommentText">
    <w:name w:val="annotation text"/>
    <w:basedOn w:val="Normal"/>
    <w:link w:val="CommentTextChar"/>
    <w:uiPriority w:val="99"/>
    <w:semiHidden/>
    <w:unhideWhenUsed/>
    <w:rsid w:val="00BE6033"/>
    <w:pPr>
      <w:spacing w:line="240" w:lineRule="auto"/>
    </w:pPr>
    <w:rPr>
      <w:sz w:val="20"/>
      <w:szCs w:val="20"/>
    </w:rPr>
  </w:style>
  <w:style w:type="character" w:customStyle="1" w:styleId="CommentTextChar">
    <w:name w:val="Comment Text Char"/>
    <w:basedOn w:val="DefaultParagraphFont"/>
    <w:link w:val="CommentText"/>
    <w:uiPriority w:val="99"/>
    <w:semiHidden/>
    <w:rsid w:val="00BE6033"/>
    <w:rPr>
      <w:sz w:val="20"/>
      <w:szCs w:val="20"/>
    </w:rPr>
  </w:style>
  <w:style w:type="paragraph" w:styleId="CommentSubject">
    <w:name w:val="annotation subject"/>
    <w:basedOn w:val="CommentText"/>
    <w:next w:val="CommentText"/>
    <w:link w:val="CommentSubjectChar"/>
    <w:uiPriority w:val="99"/>
    <w:semiHidden/>
    <w:unhideWhenUsed/>
    <w:rsid w:val="00BE6033"/>
    <w:rPr>
      <w:b/>
      <w:bCs/>
    </w:rPr>
  </w:style>
  <w:style w:type="character" w:customStyle="1" w:styleId="CommentSubjectChar">
    <w:name w:val="Comment Subject Char"/>
    <w:basedOn w:val="CommentTextChar"/>
    <w:link w:val="CommentSubject"/>
    <w:uiPriority w:val="99"/>
    <w:semiHidden/>
    <w:rsid w:val="00BE6033"/>
    <w:rPr>
      <w:b/>
      <w:bCs/>
      <w:sz w:val="20"/>
      <w:szCs w:val="20"/>
    </w:rPr>
  </w:style>
  <w:style w:type="paragraph" w:styleId="BalloonText">
    <w:name w:val="Balloon Text"/>
    <w:basedOn w:val="Normal"/>
    <w:link w:val="BalloonTextChar"/>
    <w:uiPriority w:val="99"/>
    <w:semiHidden/>
    <w:unhideWhenUsed/>
    <w:rsid w:val="00BE60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60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248</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Parish, Robert</dc:creator>
  <cp:keywords/>
  <dc:description/>
  <cp:lastModifiedBy>Kevin Bartz</cp:lastModifiedBy>
  <cp:revision>2</cp:revision>
  <dcterms:created xsi:type="dcterms:W3CDTF">2022-12-05T17:26:00Z</dcterms:created>
  <dcterms:modified xsi:type="dcterms:W3CDTF">2022-12-05T17:26:00Z</dcterms:modified>
</cp:coreProperties>
</file>